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A" w:rsidRDefault="00B209AA" w:rsidP="00CA6056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rPr>
          <w:rFonts w:ascii="Tahoma" w:hAnsi="Tahoma" w:cs="Tahoma"/>
        </w:rPr>
      </w:pP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LUBUSKI </w:t>
      </w:r>
      <w:r w:rsidR="001F396D">
        <w:rPr>
          <w:rFonts w:ascii="Tahoma" w:hAnsi="Tahoma" w:cs="Tahoma"/>
          <w:sz w:val="24"/>
          <w:szCs w:val="24"/>
        </w:rPr>
        <w:t>KONKURS PLASTYCZNY PRO ARTE 2023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ELIMINACJE  POWIATOWE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REGULAMIN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1.Organizator Przeglądu Powiatowego: Żagański Pałac Kultury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2.Cele konkursu: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- Promocja, integracja i diagnoza twórczości plastycznej młodych </w:t>
      </w:r>
      <w:proofErr w:type="spellStart"/>
      <w:r>
        <w:rPr>
          <w:rFonts w:ascii="Tahoma" w:hAnsi="Tahoma" w:cs="Tahoma"/>
          <w:sz w:val="20"/>
          <w:szCs w:val="20"/>
        </w:rPr>
        <w:t>artyst</w:t>
      </w:r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. </w:t>
      </w:r>
    </w:p>
    <w:p w:rsidR="00CA6056" w:rsidRDefault="00845CAB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Integracja młodzieży pełno</w:t>
      </w:r>
      <w:r w:rsidR="00CA6056">
        <w:rPr>
          <w:rFonts w:ascii="Tahoma" w:hAnsi="Tahoma" w:cs="Tahoma"/>
          <w:sz w:val="20"/>
          <w:szCs w:val="20"/>
        </w:rPr>
        <w:t xml:space="preserve"> i niepełnosprawnej. 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   Zachęcanie do </w:t>
      </w:r>
      <w:proofErr w:type="spellStart"/>
      <w:r>
        <w:rPr>
          <w:rFonts w:ascii="Tahoma" w:hAnsi="Tahoma" w:cs="Tahoma"/>
          <w:sz w:val="20"/>
          <w:szCs w:val="20"/>
        </w:rPr>
        <w:t>wsp</w:t>
      </w:r>
      <w:r>
        <w:rPr>
          <w:rFonts w:ascii="Tahoma" w:hAnsi="Tahoma" w:cs="Tahoma"/>
          <w:sz w:val="20"/>
          <w:szCs w:val="20"/>
          <w:lang w:val="en-US"/>
        </w:rPr>
        <w:t>ólnej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rywalizacji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wspólnego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tworzenia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. </w:t>
      </w:r>
    </w:p>
    <w:p w:rsid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Doskonalenie warsztatu młodych plastyk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uwrażliwienie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ich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na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piękno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sztuki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oraz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stworzenie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</w:p>
    <w:p w:rsidR="00CA6056" w:rsidRPr="00D57C74" w:rsidRDefault="00D57C7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</w:t>
      </w:r>
      <w:r w:rsidR="00CA6056">
        <w:rPr>
          <w:rFonts w:ascii="Tahoma" w:hAnsi="Tahoma" w:cs="Tahoma"/>
          <w:sz w:val="20"/>
          <w:szCs w:val="20"/>
          <w:lang w:val="en-US"/>
        </w:rPr>
        <w:t>la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CA6056">
        <w:rPr>
          <w:rFonts w:ascii="Tahoma" w:hAnsi="Tahoma" w:cs="Tahoma"/>
          <w:sz w:val="20"/>
          <w:szCs w:val="20"/>
          <w:lang w:val="en-US"/>
        </w:rPr>
        <w:t>nich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nowych perspektyw w działalności artystycznej.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Rozwój intel</w:t>
      </w:r>
      <w:r w:rsidR="00845CAB">
        <w:rPr>
          <w:rFonts w:ascii="Tahoma" w:hAnsi="Tahoma" w:cs="Tahoma"/>
          <w:sz w:val="20"/>
          <w:szCs w:val="20"/>
        </w:rPr>
        <w:t>ektualny i emocjonalny młodych U</w:t>
      </w:r>
      <w:r>
        <w:rPr>
          <w:rFonts w:ascii="Tahoma" w:hAnsi="Tahoma" w:cs="Tahoma"/>
          <w:sz w:val="20"/>
          <w:szCs w:val="20"/>
        </w:rPr>
        <w:t>czestnik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oraz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rozbudzenie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w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nich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zainteresowań</w:t>
      </w:r>
      <w:proofErr w:type="spellEnd"/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w kierunku sztuki i współdziałania z osobami niepełnosprawnymi.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Możliwość zaprezentowania swoich umiejętności.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3.Adresaci konkursu :</w:t>
      </w:r>
    </w:p>
    <w:p w:rsid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- Konkurs jest imprezą otwartą dla uczni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szkół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podstawowych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szkół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średnich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szkół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specjalnych</w:t>
      </w:r>
      <w:proofErr w:type="spellEnd"/>
    </w:p>
    <w:p w:rsidR="00CA6056" w:rsidRPr="00D57C74" w:rsidRDefault="00D57C7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</w:t>
      </w:r>
      <w:r w:rsidR="00CA6056">
        <w:rPr>
          <w:rFonts w:ascii="Tahoma" w:hAnsi="Tahoma" w:cs="Tahoma"/>
          <w:sz w:val="20"/>
          <w:szCs w:val="20"/>
          <w:lang w:val="en-US"/>
        </w:rPr>
        <w:t>owiatu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żagańskiego.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Uczestnik może wziąć udział ww. konkursie tylko w jednym </w:t>
      </w:r>
      <w:proofErr w:type="spellStart"/>
      <w:r>
        <w:rPr>
          <w:rFonts w:ascii="Tahoma" w:hAnsi="Tahoma" w:cs="Tahoma"/>
          <w:sz w:val="20"/>
          <w:szCs w:val="20"/>
        </w:rPr>
        <w:t>powiacie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</w:p>
    <w:p w:rsidR="006B0250" w:rsidRDefault="006B0250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- Dla dzieci w pełni sprawnych oraz z </w:t>
      </w:r>
      <w:proofErr w:type="spellStart"/>
      <w:r>
        <w:rPr>
          <w:rFonts w:ascii="Tahoma" w:hAnsi="Tahoma" w:cs="Tahoma"/>
          <w:sz w:val="20"/>
          <w:szCs w:val="20"/>
        </w:rPr>
        <w:t>niepełnosprawnościami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(</w:t>
      </w:r>
      <w:proofErr w:type="spellStart"/>
      <w:r w:rsidR="00CA6056">
        <w:rPr>
          <w:rFonts w:ascii="Tahoma" w:hAnsi="Tahoma" w:cs="Tahoma"/>
          <w:sz w:val="20"/>
          <w:szCs w:val="20"/>
        </w:rPr>
        <w:t>zar</w:t>
      </w:r>
      <w:r>
        <w:rPr>
          <w:rFonts w:ascii="Tahoma" w:hAnsi="Tahoma" w:cs="Tahoma"/>
          <w:sz w:val="20"/>
          <w:szCs w:val="20"/>
          <w:lang w:val="en-US"/>
        </w:rPr>
        <w:t>ówno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fizycznymi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jak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i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umysłowymi</w:t>
      </w:r>
      <w:proofErr w:type="spellEnd"/>
      <w:r w:rsidR="00CA6056">
        <w:rPr>
          <w:rFonts w:ascii="Tahoma" w:hAnsi="Tahoma" w:cs="Tahoma"/>
          <w:sz w:val="20"/>
          <w:szCs w:val="20"/>
          <w:lang w:val="en-US"/>
        </w:rPr>
        <w:t>)</w:t>
      </w:r>
    </w:p>
    <w:p w:rsidR="00CA6056" w:rsidRP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 xml:space="preserve"> </w:t>
      </w:r>
      <w:r w:rsidR="006B0250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obowiązuje</w:t>
      </w:r>
      <w:proofErr w:type="spellEnd"/>
      <w:r w:rsidR="006B0250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7C74">
        <w:rPr>
          <w:rFonts w:ascii="Tahoma" w:hAnsi="Tahoma" w:cs="Tahoma"/>
          <w:sz w:val="20"/>
          <w:szCs w:val="20"/>
          <w:lang w:val="en-US"/>
        </w:rPr>
        <w:t>w</w:t>
      </w:r>
      <w:r>
        <w:rPr>
          <w:rFonts w:ascii="Tahoma" w:hAnsi="Tahoma" w:cs="Tahoma"/>
          <w:sz w:val="20"/>
          <w:szCs w:val="20"/>
          <w:lang w:val="en-US"/>
        </w:rPr>
        <w:t>spólna</w:t>
      </w:r>
      <w:proofErr w:type="spellEnd"/>
      <w:r w:rsidR="00D57C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</w:rPr>
        <w:t>kategoria wiekowa</w:t>
      </w:r>
      <w:r w:rsidR="006B0250">
        <w:rPr>
          <w:rFonts w:ascii="Tahoma" w:hAnsi="Tahoma" w:cs="Tahoma"/>
          <w:sz w:val="20"/>
          <w:szCs w:val="20"/>
        </w:rPr>
        <w:t>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Biorący udział w Konkursie deklarują przynależność do jednej z poniższych grup wiekowych:</w:t>
      </w:r>
    </w:p>
    <w:p w:rsidR="00CA6056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 kategoria wiekowa (7–9</w:t>
      </w:r>
      <w:r w:rsidR="00CA6056">
        <w:rPr>
          <w:rFonts w:ascii="Tahoma" w:hAnsi="Tahoma" w:cs="Tahoma"/>
          <w:sz w:val="20"/>
          <w:szCs w:val="20"/>
        </w:rPr>
        <w:t xml:space="preserve"> lat</w:t>
      </w:r>
      <w:r w:rsidR="00845CAB">
        <w:rPr>
          <w:rFonts w:ascii="Tahoma" w:hAnsi="Tahoma" w:cs="Tahoma"/>
          <w:sz w:val="20"/>
          <w:szCs w:val="20"/>
        </w:rPr>
        <w:t xml:space="preserve"> rocznikowo</w:t>
      </w:r>
      <w:r w:rsidR="00CA6056">
        <w:rPr>
          <w:rFonts w:ascii="Tahoma" w:hAnsi="Tahoma" w:cs="Tahoma"/>
          <w:sz w:val="20"/>
          <w:szCs w:val="20"/>
        </w:rPr>
        <w:t>);</w:t>
      </w:r>
    </w:p>
    <w:p w:rsidR="00CA6056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 kategoria wiekowa ( 10–12</w:t>
      </w:r>
      <w:r w:rsidR="00CA6056">
        <w:rPr>
          <w:rFonts w:ascii="Tahoma" w:hAnsi="Tahoma" w:cs="Tahoma"/>
          <w:sz w:val="20"/>
          <w:szCs w:val="20"/>
        </w:rPr>
        <w:t xml:space="preserve"> lat</w:t>
      </w:r>
      <w:r w:rsidR="00845CAB">
        <w:rPr>
          <w:rFonts w:ascii="Tahoma" w:hAnsi="Tahoma" w:cs="Tahoma"/>
          <w:sz w:val="20"/>
          <w:szCs w:val="20"/>
        </w:rPr>
        <w:t xml:space="preserve"> rocznikowo</w:t>
      </w:r>
      <w:r w:rsidR="00CA6056">
        <w:rPr>
          <w:rFonts w:ascii="Tahoma" w:hAnsi="Tahoma" w:cs="Tahoma"/>
          <w:sz w:val="20"/>
          <w:szCs w:val="20"/>
        </w:rPr>
        <w:t>);</w:t>
      </w:r>
    </w:p>
    <w:p w:rsidR="00CA6056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 kategoria wiekowa (13-15 lat</w:t>
      </w:r>
      <w:r w:rsidR="00766018">
        <w:rPr>
          <w:rFonts w:ascii="Tahoma" w:hAnsi="Tahoma" w:cs="Tahoma"/>
          <w:sz w:val="20"/>
          <w:szCs w:val="20"/>
        </w:rPr>
        <w:t xml:space="preserve"> </w:t>
      </w:r>
      <w:r w:rsidR="00845CAB">
        <w:rPr>
          <w:rFonts w:ascii="Tahoma" w:hAnsi="Tahoma" w:cs="Tahoma"/>
          <w:sz w:val="20"/>
          <w:szCs w:val="20"/>
        </w:rPr>
        <w:t>rocznikowo</w:t>
      </w:r>
      <w:r>
        <w:rPr>
          <w:rFonts w:ascii="Tahoma" w:hAnsi="Tahoma" w:cs="Tahoma"/>
          <w:sz w:val="20"/>
          <w:szCs w:val="20"/>
        </w:rPr>
        <w:t>);</w:t>
      </w:r>
    </w:p>
    <w:p w:rsidR="00275FBF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IV kategoria wiekowa (16-18 lat</w:t>
      </w:r>
      <w:r w:rsidR="00766018">
        <w:rPr>
          <w:rFonts w:ascii="Tahoma" w:hAnsi="Tahoma" w:cs="Tahoma"/>
          <w:sz w:val="20"/>
          <w:szCs w:val="20"/>
        </w:rPr>
        <w:t xml:space="preserve"> rocznikowo</w:t>
      </w:r>
      <w:r>
        <w:rPr>
          <w:rFonts w:ascii="Tahoma" w:hAnsi="Tahoma" w:cs="Tahoma"/>
          <w:sz w:val="20"/>
          <w:szCs w:val="20"/>
        </w:rPr>
        <w:t>)</w:t>
      </w:r>
      <w:r w:rsidR="00766018">
        <w:rPr>
          <w:rFonts w:ascii="Tahoma" w:hAnsi="Tahoma" w:cs="Tahoma"/>
          <w:sz w:val="20"/>
          <w:szCs w:val="20"/>
        </w:rPr>
        <w:t>.</w:t>
      </w:r>
    </w:p>
    <w:p w:rsidR="00D30896" w:rsidRDefault="00D3089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 </w:t>
      </w:r>
      <w:r w:rsidRPr="00D30896">
        <w:rPr>
          <w:rFonts w:ascii="Tahoma" w:hAnsi="Tahoma" w:cs="Tahoma"/>
          <w:b/>
          <w:sz w:val="20"/>
          <w:szCs w:val="20"/>
        </w:rPr>
        <w:t>Temat</w:t>
      </w:r>
      <w:r w:rsidR="00275FBF" w:rsidRPr="00D30896">
        <w:rPr>
          <w:rFonts w:ascii="Tahoma" w:hAnsi="Tahoma" w:cs="Tahoma"/>
          <w:b/>
          <w:sz w:val="20"/>
          <w:szCs w:val="20"/>
        </w:rPr>
        <w:t xml:space="preserve"> </w:t>
      </w:r>
      <w:r w:rsidRPr="00D30896">
        <w:rPr>
          <w:rFonts w:ascii="Tahoma" w:hAnsi="Tahoma" w:cs="Tahoma"/>
          <w:b/>
          <w:sz w:val="20"/>
          <w:szCs w:val="20"/>
        </w:rPr>
        <w:t xml:space="preserve">dla wszystkich grup wiekowych lubuskiego Konkursu Plastycznego Pro </w:t>
      </w:r>
      <w:proofErr w:type="spellStart"/>
      <w:r w:rsidRPr="00D30896">
        <w:rPr>
          <w:rFonts w:ascii="Tahoma" w:hAnsi="Tahoma" w:cs="Tahoma"/>
          <w:b/>
          <w:sz w:val="20"/>
          <w:szCs w:val="20"/>
        </w:rPr>
        <w:t>Arte</w:t>
      </w:r>
      <w:proofErr w:type="spellEnd"/>
      <w:r w:rsidRPr="00D30896">
        <w:rPr>
          <w:rFonts w:ascii="Tahoma" w:hAnsi="Tahoma" w:cs="Tahoma"/>
          <w:b/>
          <w:sz w:val="20"/>
          <w:szCs w:val="20"/>
        </w:rPr>
        <w:t xml:space="preserve"> 2023 </w:t>
      </w:r>
      <w:r w:rsidR="00275FBF" w:rsidRPr="00D30896">
        <w:rPr>
          <w:rFonts w:ascii="Tahoma" w:hAnsi="Tahoma" w:cs="Tahoma"/>
          <w:b/>
          <w:sz w:val="20"/>
          <w:szCs w:val="20"/>
        </w:rPr>
        <w:t xml:space="preserve">do etapu powiatowego </w:t>
      </w:r>
      <w:r w:rsidRPr="00D30896">
        <w:rPr>
          <w:rFonts w:ascii="Tahoma" w:hAnsi="Tahoma" w:cs="Tahoma"/>
          <w:b/>
          <w:sz w:val="20"/>
          <w:szCs w:val="20"/>
        </w:rPr>
        <w:t>jest związany z podróżowaniem i odkrywaniem „ Należy podróżować, by się czegoś nauczyć – Mark Twain</w:t>
      </w:r>
    </w:p>
    <w:p w:rsidR="00275FBF" w:rsidRDefault="00D3089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Przedstaw podróż,  drogę i odkrywanie, inspirując się polskimi oraz zagranicznymi podróżnikami, obieżyświatami, odkrywcami</w:t>
      </w:r>
      <w:r w:rsidR="00F515B4">
        <w:rPr>
          <w:rFonts w:ascii="Tahoma" w:hAnsi="Tahoma" w:cs="Tahoma"/>
          <w:sz w:val="20"/>
          <w:szCs w:val="20"/>
        </w:rPr>
        <w:t xml:space="preserve"> i wędrowcami, ale nie tylko odkrywcami innych kontynentów, czy zdobywcami najwyższych szczytów gór, ale także tymi podróżnikami kursującymi również kosmos.</w:t>
      </w:r>
    </w:p>
    <w:p w:rsidR="00F515B4" w:rsidRDefault="00F515B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Niezaleznie</w:t>
      </w:r>
      <w:proofErr w:type="spellEnd"/>
      <w:r>
        <w:rPr>
          <w:rFonts w:ascii="Tahoma" w:hAnsi="Tahoma" w:cs="Tahoma"/>
          <w:sz w:val="20"/>
          <w:szCs w:val="20"/>
        </w:rPr>
        <w:t xml:space="preserve"> czy to jest odkrywanie nowej planety, czy nieznanej do tej pory krainy geograficznej, czy zdobywanie i odkrywanie szczytu górskiego, czy też opływanie kuli ziemskiej na kajaku czy żaglówką – jest to podróż. Ważna jest droga, emocje związane z odkrywaniem i migrowaniem.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Organizator powoła Radę Artystyczną, </w:t>
      </w:r>
      <w:proofErr w:type="spellStart"/>
      <w:r>
        <w:rPr>
          <w:rFonts w:ascii="Tahoma" w:hAnsi="Tahoma" w:cs="Tahoma"/>
          <w:sz w:val="20"/>
          <w:szCs w:val="20"/>
        </w:rPr>
        <w:t>kt</w:t>
      </w:r>
      <w:r>
        <w:rPr>
          <w:rFonts w:ascii="Tahoma" w:hAnsi="Tahoma" w:cs="Tahoma"/>
          <w:sz w:val="20"/>
          <w:szCs w:val="20"/>
          <w:lang w:val="en-US"/>
        </w:rPr>
        <w:t>óra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oceniać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będzie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zgłoszone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do</w:t>
      </w:r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konkursu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prace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plastyczne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wg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następujących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kryteriów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:</w:t>
      </w:r>
    </w:p>
    <w:p w:rsidR="00CA6056" w:rsidRDefault="00275FBF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-Zgodność z tematem konkursu dla danej kategorii wiekowej.</w:t>
      </w:r>
      <w:r w:rsidR="00CA6056">
        <w:rPr>
          <w:rFonts w:ascii="Tahoma" w:hAnsi="Tahoma" w:cs="Tahoma"/>
          <w:sz w:val="20"/>
          <w:szCs w:val="20"/>
        </w:rPr>
        <w:t xml:space="preserve"> Prace uznane przez Radę Artystyczną za niezgodne z tematem nie</w:t>
      </w:r>
      <w:r>
        <w:rPr>
          <w:rFonts w:ascii="Tahoma" w:hAnsi="Tahoma" w:cs="Tahoma"/>
          <w:sz w:val="20"/>
          <w:szCs w:val="20"/>
        </w:rPr>
        <w:t xml:space="preserve"> b</w:t>
      </w:r>
      <w:r w:rsidR="00CA6056">
        <w:rPr>
          <w:rFonts w:ascii="Tahoma" w:hAnsi="Tahoma" w:cs="Tahoma"/>
          <w:sz w:val="20"/>
          <w:szCs w:val="20"/>
        </w:rPr>
        <w:t>ędą</w:t>
      </w:r>
      <w:r w:rsidR="00D57C74">
        <w:rPr>
          <w:rFonts w:ascii="Tahoma" w:hAnsi="Tahoma" w:cs="Tahoma"/>
          <w:sz w:val="20"/>
          <w:szCs w:val="20"/>
        </w:rPr>
        <w:t xml:space="preserve"> </w:t>
      </w:r>
      <w:r w:rsidR="00CA6056">
        <w:rPr>
          <w:rFonts w:ascii="Tahoma" w:hAnsi="Tahoma" w:cs="Tahoma"/>
          <w:sz w:val="20"/>
          <w:szCs w:val="20"/>
        </w:rPr>
        <w:t>brane pod uwagę w ocenie.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-Interpretacja  tematu i kompozycja.</w:t>
      </w:r>
    </w:p>
    <w:p w:rsid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-Umiejętności techniczne uczestnika: jak np.: oddanie właściwych proporcji, organizacja i kompozycja</w:t>
      </w:r>
    </w:p>
    <w:p w:rsidR="00CA6056" w:rsidRP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obrazu,</w:t>
      </w:r>
      <w:r w:rsidR="00D57C7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właściwa perspektywa, </w:t>
      </w:r>
      <w:proofErr w:type="spellStart"/>
      <w:r>
        <w:rPr>
          <w:rFonts w:ascii="Tahoma" w:hAnsi="Tahoma" w:cs="Tahoma"/>
          <w:sz w:val="20"/>
          <w:szCs w:val="20"/>
        </w:rPr>
        <w:t>dob</w:t>
      </w:r>
      <w:r>
        <w:rPr>
          <w:rFonts w:ascii="Tahoma" w:hAnsi="Tahoma" w:cs="Tahoma"/>
          <w:sz w:val="20"/>
          <w:szCs w:val="20"/>
          <w:lang w:val="en-US"/>
        </w:rPr>
        <w:t>ór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kolorystyczny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światłocień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walory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artystyczne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pracy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-Estetyka – staranność wykonania.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-Oryginalność i indywidualizm przedstawienia tematu.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W pierwszym etapie konkursu warunk</w:t>
      </w:r>
      <w:r w:rsidR="006B0250">
        <w:rPr>
          <w:rFonts w:ascii="Tahoma" w:hAnsi="Tahoma" w:cs="Tahoma"/>
          <w:sz w:val="20"/>
          <w:szCs w:val="20"/>
        </w:rPr>
        <w:t>iem uczestnictwa jest dostarczenie pojedynczej pracy</w:t>
      </w:r>
      <w:r>
        <w:rPr>
          <w:rFonts w:ascii="Tahoma" w:hAnsi="Tahoma" w:cs="Tahoma"/>
          <w:sz w:val="20"/>
          <w:szCs w:val="20"/>
        </w:rPr>
        <w:t xml:space="preserve"> tj. rysunku, obrazu, </w:t>
      </w:r>
      <w:proofErr w:type="spellStart"/>
      <w:r>
        <w:rPr>
          <w:rFonts w:ascii="Tahoma" w:hAnsi="Tahoma" w:cs="Tahoma"/>
          <w:sz w:val="20"/>
          <w:szCs w:val="20"/>
        </w:rPr>
        <w:t>collage’u</w:t>
      </w:r>
      <w:proofErr w:type="spellEnd"/>
      <w:r>
        <w:rPr>
          <w:rFonts w:ascii="Tahoma" w:hAnsi="Tahoma" w:cs="Tahoma"/>
          <w:sz w:val="20"/>
          <w:szCs w:val="20"/>
        </w:rPr>
        <w:t xml:space="preserve"> (wyłączając prace przestrzenne) nieprezentowanej w innych konkursach o wymiarach nieprzekraczających formatu A2. Ponadto nie będą brane pod uwagę prace wykonane przy zastosowaniu  technik komputerowych, fotograficznych i poligraficznych. A także nie będą uwzględniane prace wykonane grupowo. </w:t>
      </w:r>
    </w:p>
    <w:p w:rsid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7.Praca powinna być podpisana na odwrocie imieniem i nazwiskiem autora oraz datą jego urodzenia</w:t>
      </w:r>
    </w:p>
    <w:p w:rsidR="00CA6056" w:rsidRDefault="00D57C74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CA6056">
        <w:rPr>
          <w:rFonts w:ascii="Tahoma" w:hAnsi="Tahoma" w:cs="Tahoma"/>
          <w:sz w:val="20"/>
          <w:szCs w:val="20"/>
        </w:rPr>
        <w:t xml:space="preserve"> wraz z podaniem nazwy szkoły, numeru klasy i numeru telefonu opiekuna.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8. Drugim etapem konkursu jest Finał </w:t>
      </w:r>
      <w:proofErr w:type="spellStart"/>
      <w:r>
        <w:rPr>
          <w:rFonts w:ascii="Tahoma" w:hAnsi="Tahoma" w:cs="Tahoma"/>
          <w:sz w:val="20"/>
          <w:szCs w:val="20"/>
        </w:rPr>
        <w:t>Wojew</w:t>
      </w:r>
      <w:r>
        <w:rPr>
          <w:rFonts w:ascii="Tahoma" w:hAnsi="Tahoma" w:cs="Tahoma"/>
          <w:sz w:val="20"/>
          <w:szCs w:val="20"/>
          <w:lang w:val="en-US"/>
        </w:rPr>
        <w:t>ódzki</w:t>
      </w:r>
      <w:proofErr w:type="spellEnd"/>
      <w:r w:rsidR="006B0250">
        <w:rPr>
          <w:rFonts w:ascii="Tahoma" w:hAnsi="Tahoma" w:cs="Tahoma"/>
          <w:sz w:val="20"/>
          <w:szCs w:val="20"/>
          <w:lang w:val="en-US"/>
        </w:rPr>
        <w:t xml:space="preserve"> (23.03.2023)</w:t>
      </w:r>
      <w:r>
        <w:rPr>
          <w:rFonts w:ascii="Tahoma" w:hAnsi="Tahoma" w:cs="Tahoma"/>
          <w:sz w:val="20"/>
          <w:szCs w:val="20"/>
          <w:lang w:val="en-US"/>
        </w:rPr>
        <w:t xml:space="preserve">, do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któr</w:t>
      </w:r>
      <w:r w:rsidR="00D56CB6">
        <w:rPr>
          <w:rFonts w:ascii="Tahoma" w:hAnsi="Tahoma" w:cs="Tahoma"/>
          <w:sz w:val="20"/>
          <w:szCs w:val="20"/>
          <w:lang w:val="en-US"/>
        </w:rPr>
        <w:t>ego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zgłoszone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D56CB6">
        <w:rPr>
          <w:rFonts w:ascii="Tahoma" w:hAnsi="Tahoma" w:cs="Tahoma"/>
          <w:sz w:val="20"/>
          <w:szCs w:val="20"/>
          <w:lang w:val="en-US"/>
        </w:rPr>
        <w:t>zostaną</w:t>
      </w:r>
      <w:proofErr w:type="spellEnd"/>
      <w:r w:rsidR="00D56CB6">
        <w:rPr>
          <w:rFonts w:ascii="Tahoma" w:hAnsi="Tahoma" w:cs="Tahoma"/>
          <w:sz w:val="20"/>
          <w:szCs w:val="20"/>
          <w:lang w:val="en-US"/>
        </w:rPr>
        <w:t xml:space="preserve"> 4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prace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wyłonione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na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etapie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Przeglądu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Powiatowego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tj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po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jednej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z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każdej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kategorii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wiekowej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>.</w:t>
      </w:r>
    </w:p>
    <w:p w:rsidR="00D57C74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9. Warunkiem wzięcia udziału w Konkursie jest zgłoszenie uczestnika poprzez </w:t>
      </w:r>
      <w:r w:rsidR="000928F8">
        <w:rPr>
          <w:rFonts w:ascii="Tahoma" w:hAnsi="Tahoma" w:cs="Tahoma"/>
          <w:sz w:val="20"/>
          <w:szCs w:val="20"/>
        </w:rPr>
        <w:t xml:space="preserve"> prawidłowe </w:t>
      </w:r>
      <w:r>
        <w:rPr>
          <w:rFonts w:ascii="Tahoma" w:hAnsi="Tahoma" w:cs="Tahoma"/>
          <w:sz w:val="20"/>
          <w:szCs w:val="20"/>
        </w:rPr>
        <w:t>wypełnienie i wysłanie: Elektronicznego formularza zgłoszeniowego zamieszczone</w:t>
      </w:r>
      <w:r w:rsidR="000928F8">
        <w:rPr>
          <w:rFonts w:ascii="Tahoma" w:hAnsi="Tahoma" w:cs="Tahoma"/>
          <w:sz w:val="20"/>
          <w:szCs w:val="20"/>
        </w:rPr>
        <w:t>go na</w:t>
      </w:r>
      <w:r w:rsidR="002007C4">
        <w:rPr>
          <w:rFonts w:ascii="Tahoma" w:hAnsi="Tahoma" w:cs="Tahoma"/>
          <w:sz w:val="20"/>
          <w:szCs w:val="20"/>
        </w:rPr>
        <w:t xml:space="preserve"> stronie </w:t>
      </w:r>
      <w:r>
        <w:rPr>
          <w:rFonts w:ascii="Tahoma" w:hAnsi="Tahoma" w:cs="Tahoma"/>
          <w:sz w:val="20"/>
          <w:szCs w:val="20"/>
        </w:rPr>
        <w:t>organizatora Przeglądu Powiatowego (</w:t>
      </w:r>
      <w:hyperlink r:id="rId6" w:history="1">
        <w:r>
          <w:rPr>
            <w:rFonts w:ascii="Tahoma" w:hAnsi="Tahoma" w:cs="Tahoma"/>
            <w:sz w:val="20"/>
            <w:szCs w:val="20"/>
          </w:rPr>
          <w:t>www.zpk.zagan.pl</w:t>
        </w:r>
      </w:hyperlink>
      <w:r>
        <w:rPr>
          <w:rFonts w:ascii="Tahoma" w:hAnsi="Tahoma" w:cs="Tahoma"/>
          <w:sz w:val="20"/>
          <w:szCs w:val="20"/>
        </w:rPr>
        <w:t xml:space="preserve">) </w:t>
      </w:r>
      <w:r w:rsidR="000928F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do dnia </w:t>
      </w:r>
      <w:r w:rsidR="001F396D">
        <w:rPr>
          <w:rFonts w:ascii="Tahoma" w:hAnsi="Tahoma" w:cs="Tahoma"/>
          <w:b/>
          <w:bCs/>
          <w:sz w:val="20"/>
          <w:szCs w:val="20"/>
        </w:rPr>
        <w:t>07.03.2023</w:t>
      </w:r>
      <w:r>
        <w:rPr>
          <w:rFonts w:ascii="Tahoma" w:hAnsi="Tahoma" w:cs="Tahoma"/>
          <w:b/>
          <w:bCs/>
          <w:sz w:val="20"/>
          <w:szCs w:val="20"/>
        </w:rPr>
        <w:t>r</w:t>
      </w:r>
      <w:r w:rsidR="002007C4">
        <w:rPr>
          <w:rFonts w:ascii="Tahoma" w:hAnsi="Tahoma" w:cs="Tahoma"/>
          <w:sz w:val="20"/>
          <w:szCs w:val="20"/>
        </w:rPr>
        <w:t>. do godziny 8.00</w:t>
      </w:r>
    </w:p>
    <w:p w:rsidR="007561B3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Obowiązkowe jest wypełnienie zgody na przetwarzanie danych osobowych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i wizerunkowych przed,</w:t>
      </w:r>
      <w:r w:rsidR="002007C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trakcie i po realizacji Lubuskiego Kon</w:t>
      </w:r>
      <w:r w:rsidR="002007C4">
        <w:rPr>
          <w:rFonts w:ascii="Tahoma" w:hAnsi="Tahoma" w:cs="Tahoma"/>
          <w:sz w:val="20"/>
          <w:szCs w:val="20"/>
        </w:rPr>
        <w:t>kursu Plastycznego PRO ARTE 2023</w:t>
      </w:r>
      <w:r>
        <w:rPr>
          <w:rFonts w:ascii="Tahoma" w:hAnsi="Tahoma" w:cs="Tahoma"/>
          <w:sz w:val="20"/>
          <w:szCs w:val="20"/>
        </w:rPr>
        <w:t xml:space="preserve"> wg obowiązujących przepis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ów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RODO </w:t>
      </w:r>
      <w:r>
        <w:rPr>
          <w:rFonts w:ascii="Tahoma" w:hAnsi="Tahoma" w:cs="Tahoma"/>
          <w:sz w:val="20"/>
          <w:szCs w:val="20"/>
        </w:rPr>
        <w:t>(</w:t>
      </w:r>
      <w:hyperlink r:id="rId7" w:history="1">
        <w:r>
          <w:rPr>
            <w:rFonts w:ascii="Tahoma" w:hAnsi="Tahoma" w:cs="Tahoma"/>
            <w:sz w:val="20"/>
            <w:szCs w:val="20"/>
          </w:rPr>
          <w:t>www.rcak.pl/pro-arte/lubuski-konkurs-plastyczny</w:t>
        </w:r>
      </w:hyperlink>
      <w:r w:rsidR="00247A6A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Uczestnika (Załącznik nr 2 – zgoda Reprezentującego</w:t>
      </w:r>
      <w:r w:rsidR="002007C4">
        <w:rPr>
          <w:rFonts w:ascii="Tahoma" w:hAnsi="Tahoma" w:cs="Tahoma"/>
          <w:sz w:val="20"/>
          <w:szCs w:val="20"/>
        </w:rPr>
        <w:t xml:space="preserve"> na przetwarzanie danych osobowych</w:t>
      </w:r>
      <w:r>
        <w:rPr>
          <w:rFonts w:ascii="Tahoma" w:hAnsi="Tahoma" w:cs="Tahoma"/>
          <w:sz w:val="20"/>
          <w:szCs w:val="20"/>
        </w:rPr>
        <w:t>)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 xml:space="preserve">i dostarczenie jej do  Organizatora Etapu Powiatowego </w:t>
      </w:r>
      <w:proofErr w:type="spellStart"/>
      <w:r>
        <w:rPr>
          <w:rFonts w:ascii="Tahoma" w:hAnsi="Tahoma" w:cs="Tahoma"/>
          <w:sz w:val="20"/>
          <w:szCs w:val="20"/>
        </w:rPr>
        <w:t>najp</w:t>
      </w:r>
      <w:r>
        <w:rPr>
          <w:rFonts w:ascii="Tahoma" w:hAnsi="Tahoma" w:cs="Tahoma"/>
          <w:sz w:val="20"/>
          <w:szCs w:val="20"/>
          <w:lang w:val="en-US"/>
        </w:rPr>
        <w:t>óźniej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w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dniu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, w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którym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o</w:t>
      </w:r>
      <w:r w:rsidR="008F1FE2">
        <w:rPr>
          <w:rFonts w:ascii="Tahoma" w:hAnsi="Tahoma" w:cs="Tahoma"/>
          <w:sz w:val="20"/>
          <w:szCs w:val="20"/>
          <w:lang w:val="en-US"/>
        </w:rPr>
        <w:t>dby</w:t>
      </w:r>
      <w:r w:rsidR="001F396D">
        <w:rPr>
          <w:rFonts w:ascii="Tahoma" w:hAnsi="Tahoma" w:cs="Tahoma"/>
          <w:sz w:val="20"/>
          <w:szCs w:val="20"/>
          <w:lang w:val="en-US"/>
        </w:rPr>
        <w:t>wa</w:t>
      </w:r>
      <w:proofErr w:type="spellEnd"/>
      <w:r w:rsidR="001F396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F396D">
        <w:rPr>
          <w:rFonts w:ascii="Tahoma" w:hAnsi="Tahoma" w:cs="Tahoma"/>
          <w:sz w:val="20"/>
          <w:szCs w:val="20"/>
          <w:lang w:val="en-US"/>
        </w:rPr>
        <w:t>się</w:t>
      </w:r>
      <w:proofErr w:type="spellEnd"/>
      <w:r w:rsidR="001F396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F396D">
        <w:rPr>
          <w:rFonts w:ascii="Tahoma" w:hAnsi="Tahoma" w:cs="Tahoma"/>
          <w:sz w:val="20"/>
          <w:szCs w:val="20"/>
          <w:lang w:val="en-US"/>
        </w:rPr>
        <w:t>Przegląd</w:t>
      </w:r>
      <w:proofErr w:type="spellEnd"/>
      <w:r w:rsidR="001F396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="001F396D">
        <w:rPr>
          <w:rFonts w:ascii="Tahoma" w:hAnsi="Tahoma" w:cs="Tahoma"/>
          <w:sz w:val="20"/>
          <w:szCs w:val="20"/>
          <w:lang w:val="en-US"/>
        </w:rPr>
        <w:t>Powiatowy</w:t>
      </w:r>
      <w:proofErr w:type="spellEnd"/>
      <w:r w:rsidR="001F396D">
        <w:rPr>
          <w:rFonts w:ascii="Tahoma" w:hAnsi="Tahoma" w:cs="Tahoma"/>
          <w:sz w:val="20"/>
          <w:szCs w:val="20"/>
          <w:lang w:val="en-US"/>
        </w:rPr>
        <w:t xml:space="preserve"> (10.03.2023</w:t>
      </w:r>
      <w:r>
        <w:rPr>
          <w:rFonts w:ascii="Tahoma" w:hAnsi="Tahoma" w:cs="Tahoma"/>
          <w:sz w:val="20"/>
          <w:szCs w:val="20"/>
          <w:lang w:val="en-US"/>
        </w:rPr>
        <w:t>).</w:t>
      </w:r>
    </w:p>
    <w:p w:rsidR="00CA6056" w:rsidRPr="008F1FE2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gdy Reprezentujący i /lub Uczestnicy nie wyrażą zgody na przetwarzanie ww. danych  tracą prawo do udziału w konkursie.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ahoma" w:hAnsi="Tahoma" w:cs="Tahoma"/>
          <w:sz w:val="20"/>
          <w:szCs w:val="20"/>
        </w:rPr>
        <w:t xml:space="preserve">10.Szczegółowych </w:t>
      </w:r>
      <w:r>
        <w:rPr>
          <w:rFonts w:ascii="Tahoma" w:hAnsi="Tahoma" w:cs="Tahoma"/>
          <w:sz w:val="20"/>
          <w:szCs w:val="20"/>
          <w:u w:val="single"/>
        </w:rPr>
        <w:t>i</w:t>
      </w:r>
      <w:hyperlink r:id="rId8" w:history="1">
        <w:r>
          <w:rPr>
            <w:rFonts w:ascii="Tahoma" w:hAnsi="Tahoma" w:cs="Tahoma"/>
            <w:color w:val="0000FF"/>
            <w:sz w:val="20"/>
            <w:szCs w:val="20"/>
            <w:u w:val="single"/>
          </w:rPr>
          <w:t>nformacji udziela się pod nr tel. 664 166 072 lub 68 477 64 78 .</w:t>
        </w:r>
      </w:hyperlink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11.Organizator zastrzega sobie prawo rozstrzygania wszystkich kwestii spornych i nieujętych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w regulaminie.</w:t>
      </w:r>
    </w:p>
    <w:p w:rsidR="00CA6056" w:rsidRDefault="00CA6056" w:rsidP="00CA60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86554" w:rsidRDefault="00C86554"/>
    <w:sectPr w:rsidR="00C86554" w:rsidSect="000660FA">
      <w:headerReference w:type="default" r:id="rId9"/>
      <w:pgSz w:w="11906" w:h="16838"/>
      <w:pgMar w:top="568" w:right="1134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01B" w:rsidRDefault="00A3001B" w:rsidP="00E7203A">
      <w:pPr>
        <w:spacing w:after="0" w:line="240" w:lineRule="auto"/>
      </w:pPr>
      <w:r>
        <w:separator/>
      </w:r>
    </w:p>
  </w:endnote>
  <w:endnote w:type="continuationSeparator" w:id="0">
    <w:p w:rsidR="00A3001B" w:rsidRDefault="00A3001B" w:rsidP="00E7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01B" w:rsidRDefault="00A3001B" w:rsidP="00E7203A">
      <w:pPr>
        <w:spacing w:after="0" w:line="240" w:lineRule="auto"/>
      </w:pPr>
      <w:r>
        <w:separator/>
      </w:r>
    </w:p>
  </w:footnote>
  <w:footnote w:type="continuationSeparator" w:id="0">
    <w:p w:rsidR="00A3001B" w:rsidRDefault="00A3001B" w:rsidP="00E7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AC" w:rsidRDefault="00E6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-170815</wp:posOffset>
          </wp:positionH>
          <wp:positionV relativeFrom="margin">
            <wp:posOffset>-840740</wp:posOffset>
          </wp:positionV>
          <wp:extent cx="1570990" cy="1574165"/>
          <wp:effectExtent l="19050" t="0" r="0" b="0"/>
          <wp:wrapSquare wrapText="bothSides"/>
          <wp:docPr id="4" name="Obraz 1" descr="C:\Users\user\Desktop\Maszkarony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aszkarony\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157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35AC" w:rsidRP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Żagański Pałac Kultury</w:t>
    </w:r>
  </w:p>
  <w:p w:rsid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ul. Jana Pawła II 7  68-100 Żagań</w:t>
    </w:r>
  </w:p>
  <w:p w:rsidR="00466418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tel. (68) 477 64 </w:t>
    </w:r>
    <w:proofErr w:type="spellStart"/>
    <w:r>
      <w:rPr>
        <w:rFonts w:ascii="Monotype Corsiva" w:hAnsi="Monotype Corsiva"/>
      </w:rPr>
      <w:t>64</w:t>
    </w:r>
    <w:proofErr w:type="spellEnd"/>
    <w:r>
      <w:rPr>
        <w:rFonts w:ascii="Monotype Corsiva" w:hAnsi="Monotype Corsiva"/>
      </w:rPr>
      <w:t xml:space="preserve"> </w:t>
    </w:r>
  </w:p>
  <w:p w:rsidR="009C35AC" w:rsidRPr="000660FA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e-mail:</w:t>
    </w:r>
    <w:r w:rsidRPr="000660FA">
      <w:rPr>
        <w:rFonts w:ascii="Monotype Corsiva" w:hAnsi="Monotype Corsiva"/>
      </w:rPr>
      <w:t xml:space="preserve">  </w:t>
    </w:r>
    <w:hyperlink r:id="rId2" w:history="1">
      <w:r w:rsidRPr="000660FA">
        <w:rPr>
          <w:rStyle w:val="Hipercze"/>
          <w:rFonts w:ascii="Monotype Corsiva" w:hAnsi="Monotype Corsiva"/>
          <w:color w:val="auto"/>
          <w:u w:val="none"/>
        </w:rPr>
        <w:t>sekretariat@zpk.zagan.pl</w:t>
      </w:r>
    </w:hyperlink>
  </w:p>
  <w:p w:rsidR="000660FA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>NIP 9240007242  REGON 000282547</w:t>
    </w:r>
  </w:p>
  <w:p w:rsidR="009C35AC" w:rsidRDefault="00825306">
    <w:pPr>
      <w:pStyle w:val="Nagwek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09.65pt;margin-top:4.25pt;width:237.95pt;height:0;z-index:251661312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20D7"/>
    <w:rsid w:val="0005145C"/>
    <w:rsid w:val="000928F8"/>
    <w:rsid w:val="000C15CF"/>
    <w:rsid w:val="001E2F96"/>
    <w:rsid w:val="001F396D"/>
    <w:rsid w:val="002007C4"/>
    <w:rsid w:val="002114FD"/>
    <w:rsid w:val="00247A6A"/>
    <w:rsid w:val="00275FBF"/>
    <w:rsid w:val="0028312B"/>
    <w:rsid w:val="002A3201"/>
    <w:rsid w:val="002E06CA"/>
    <w:rsid w:val="004467F3"/>
    <w:rsid w:val="00510599"/>
    <w:rsid w:val="005F1E5C"/>
    <w:rsid w:val="0063762D"/>
    <w:rsid w:val="0066474C"/>
    <w:rsid w:val="006B0250"/>
    <w:rsid w:val="007561B3"/>
    <w:rsid w:val="00766018"/>
    <w:rsid w:val="00825306"/>
    <w:rsid w:val="00845CAB"/>
    <w:rsid w:val="008D6E33"/>
    <w:rsid w:val="008F1FE2"/>
    <w:rsid w:val="008F4862"/>
    <w:rsid w:val="009E148C"/>
    <w:rsid w:val="00A3001B"/>
    <w:rsid w:val="00A35C7E"/>
    <w:rsid w:val="00A41213"/>
    <w:rsid w:val="00A96D06"/>
    <w:rsid w:val="00B209AA"/>
    <w:rsid w:val="00C173C8"/>
    <w:rsid w:val="00C3753E"/>
    <w:rsid w:val="00C86554"/>
    <w:rsid w:val="00CA6056"/>
    <w:rsid w:val="00CD2A47"/>
    <w:rsid w:val="00D30896"/>
    <w:rsid w:val="00D46D7D"/>
    <w:rsid w:val="00D56CB6"/>
    <w:rsid w:val="00D57C74"/>
    <w:rsid w:val="00E620D7"/>
    <w:rsid w:val="00E7203A"/>
    <w:rsid w:val="00F515B4"/>
    <w:rsid w:val="00F7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0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D7"/>
  </w:style>
  <w:style w:type="paragraph" w:styleId="Bezodstpw">
    <w:name w:val="No Spacing"/>
    <w:uiPriority w:val="1"/>
    <w:qFormat/>
    <w:rsid w:val="00E620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0D7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66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47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mkultury.zagan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pracownik\Desktop\IMPREZY%202021\&#379;KT%202021\&#379;KT%202021a\www.rcak.pl\pro-arte\lubuski-konkurs-plastycz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racownik\Desktop\IMPREZY%202021\&#379;KT%202021\&#379;KT%202021a\www.zpk.zagan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k.zaga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5</cp:revision>
  <cp:lastPrinted>2023-01-17T10:10:00Z</cp:lastPrinted>
  <dcterms:created xsi:type="dcterms:W3CDTF">2023-01-13T14:51:00Z</dcterms:created>
  <dcterms:modified xsi:type="dcterms:W3CDTF">2023-01-17T10:14:00Z</dcterms:modified>
</cp:coreProperties>
</file>